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附：</w:t>
      </w:r>
    </w:p>
    <w:p>
      <w:pPr>
        <w:spacing w:after="100" w:afterAutospacing="1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  <w:lang w:eastAsia="zh-CN"/>
        </w:rPr>
        <w:t>闽南理工学院新一届</w:t>
      </w:r>
      <w:r>
        <w:rPr>
          <w:rFonts w:hint="eastAsia" w:ascii="宋体" w:hAnsi="宋体" w:cs="宋体"/>
          <w:b/>
          <w:kern w:val="0"/>
          <w:sz w:val="40"/>
          <w:szCs w:val="40"/>
        </w:rPr>
        <w:t>团委</w:t>
      </w:r>
      <w:r>
        <w:rPr>
          <w:rFonts w:hint="eastAsia" w:ascii="宋体" w:hAnsi="宋体" w:cs="宋体"/>
          <w:b/>
          <w:kern w:val="0"/>
          <w:sz w:val="40"/>
          <w:szCs w:val="40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40"/>
          <w:szCs w:val="40"/>
        </w:rPr>
        <w:t>学生会</w:t>
      </w:r>
    </w:p>
    <w:p>
      <w:pPr>
        <w:spacing w:after="100" w:afterAutospacing="1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  <w:lang w:eastAsia="zh-CN"/>
        </w:rPr>
        <w:t>部门负责人</w:t>
      </w:r>
      <w:r>
        <w:rPr>
          <w:rFonts w:hint="eastAsia" w:ascii="宋体" w:hAnsi="宋体" w:cs="宋体"/>
          <w:b/>
          <w:kern w:val="0"/>
          <w:sz w:val="40"/>
          <w:szCs w:val="40"/>
        </w:rPr>
        <w:t>名单</w:t>
      </w:r>
    </w:p>
    <w:p>
      <w:pPr>
        <w:spacing w:line="48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团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委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组织部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：张靖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创新</w:t>
      </w:r>
      <w:r>
        <w:rPr>
          <w:rFonts w:hint="eastAsia" w:ascii="宋体" w:hAnsi="宋体" w:cs="宋体"/>
          <w:b w:val="0"/>
          <w:bCs/>
          <w:sz w:val="32"/>
          <w:szCs w:val="32"/>
        </w:rPr>
        <w:t>实践部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负责人：曾煜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宣传部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负责人：肖诗柔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“理工之声”广播站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负责人：叶吴鹏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文艺部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负责人：张罗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学生公寓自律委员会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负责人：邹煜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社团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管理</w:t>
      </w:r>
      <w:r>
        <w:rPr>
          <w:rFonts w:hint="eastAsia" w:ascii="宋体" w:hAnsi="宋体" w:cs="宋体"/>
          <w:b w:val="0"/>
          <w:bCs/>
          <w:sz w:val="32"/>
          <w:szCs w:val="32"/>
        </w:rPr>
        <w:t>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：林丽虹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膳食管理委员会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黄思珑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学生会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办公室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负责人：陈雅婷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学习部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：邢琪盛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体育部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负责人：林伙明（兼）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生活部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：鲁政雄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（兼）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外联部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：林智滢</w:t>
      </w:r>
    </w:p>
    <w:p>
      <w:pPr>
        <w:spacing w:line="480" w:lineRule="auto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女生部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宋体" w:hAnsi="宋体" w:cs="宋体"/>
          <w:b w:val="0"/>
          <w:bCs/>
          <w:sz w:val="32"/>
          <w:szCs w:val="32"/>
        </w:rPr>
        <w:t>：赖冰倩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（兼）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1C10"/>
    <w:rsid w:val="69E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2020-10-28T03:59:00Z</dcterms:created>
  <dc:creator>Administrator</dc:creator>
  <cp:lastModifiedBy>Administrator</cp:lastModifiedBy>
  <dcterms:modified xsi:type="dcterms:W3CDTF">2020-10-28T04:00:05Z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